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0" w:leftChars="500" w:firstLine="440" w:firstLineChars="100"/>
        <w:rPr>
          <w:sz w:val="44"/>
          <w:szCs w:val="44"/>
        </w:rPr>
      </w:pPr>
      <w:bookmarkStart w:id="4" w:name="_GoBack"/>
      <w:bookmarkEnd w:id="4"/>
      <w:r>
        <w:rPr>
          <w:rFonts w:hint="eastAsia"/>
          <w:sz w:val="44"/>
          <w:szCs w:val="44"/>
        </w:rPr>
        <w:t>资产处置竞价规则及要求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拟对资产公司机关及原印刷厂废旧物资进行公开竞价出售，具体内容如下：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一、处置物品类别：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印刷机械设备类</w:t>
      </w: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bookmarkStart w:id="0" w:name="_Hlk113377878"/>
      <w:r>
        <w:rPr>
          <w:rFonts w:hint="eastAsia"/>
          <w:sz w:val="28"/>
          <w:szCs w:val="28"/>
        </w:rPr>
        <w:t>电脑、打印机类</w:t>
      </w:r>
      <w:bookmarkStart w:id="1" w:name="_Hlk113378044"/>
      <w:r>
        <w:rPr>
          <w:rFonts w:hint="eastAsia"/>
          <w:sz w:val="28"/>
          <w:szCs w:val="28"/>
        </w:rPr>
        <w:t>、空调类</w:t>
      </w:r>
    </w:p>
    <w:bookmarkEnd w:id="0"/>
    <w:bookmarkEnd w:id="1"/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家具类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>
        <w:rPr>
          <w:sz w:val="28"/>
          <w:szCs w:val="28"/>
        </w:rPr>
        <w:t>存放地点：</w:t>
      </w:r>
      <w:r>
        <w:rPr>
          <w:rFonts w:hint="eastAsia"/>
          <w:sz w:val="28"/>
          <w:szCs w:val="28"/>
        </w:rPr>
        <w:t>林科所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sz w:val="28"/>
          <w:szCs w:val="28"/>
        </w:rPr>
        <w:t>竞买人需实地勘察，我公司人员将现场介绍、解答</w:t>
      </w:r>
      <w:r>
        <w:rPr>
          <w:rFonts w:hint="eastAsia"/>
          <w:sz w:val="28"/>
          <w:szCs w:val="28"/>
        </w:rPr>
        <w:t>报废物品</w:t>
      </w:r>
      <w:r>
        <w:rPr>
          <w:sz w:val="28"/>
          <w:szCs w:val="28"/>
        </w:rPr>
        <w:t>情况，确认无误后自愿参加竞价，我公司不对</w:t>
      </w:r>
      <w:r>
        <w:rPr>
          <w:rFonts w:hint="eastAsia"/>
          <w:sz w:val="28"/>
          <w:szCs w:val="28"/>
        </w:rPr>
        <w:t>报废物品</w:t>
      </w:r>
      <w:r>
        <w:rPr>
          <w:sz w:val="28"/>
          <w:szCs w:val="28"/>
        </w:rPr>
        <w:t>质量做任何保证</w:t>
      </w:r>
      <w:r>
        <w:rPr>
          <w:rFonts w:hint="eastAsia"/>
          <w:sz w:val="28"/>
          <w:szCs w:val="28"/>
        </w:rPr>
        <w:t>。</w:t>
      </w:r>
    </w:p>
    <w:p>
      <w:pPr>
        <w:pStyle w:val="6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处置方式： </w:t>
      </w:r>
    </w:p>
    <w:p>
      <w:pPr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1、印刷机械设备类，按废铁处置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（1）实行竞争性报价，实际成交以称重</w:t>
      </w:r>
      <w:r>
        <w:rPr>
          <w:sz w:val="28"/>
          <w:szCs w:val="28"/>
        </w:rPr>
        <w:t>出售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要求</w:t>
      </w:r>
      <w:r>
        <w:rPr>
          <w:rFonts w:hint="eastAsia"/>
          <w:sz w:val="28"/>
          <w:szCs w:val="28"/>
        </w:rPr>
        <w:t>以</w:t>
      </w:r>
      <w:r>
        <w:rPr>
          <w:sz w:val="28"/>
          <w:szCs w:val="28"/>
        </w:rPr>
        <w:t>吨</w:t>
      </w: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单价</w:t>
      </w:r>
      <w:r>
        <w:rPr>
          <w:rFonts w:hint="eastAsia"/>
          <w:sz w:val="28"/>
          <w:szCs w:val="28"/>
        </w:rPr>
        <w:t>，最高报价者为中标人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（2）中</w:t>
      </w:r>
      <w:r>
        <w:rPr>
          <w:sz w:val="28"/>
          <w:szCs w:val="28"/>
        </w:rPr>
        <w:t>标人缴纳 10000 元</w:t>
      </w:r>
      <w:r>
        <w:rPr>
          <w:rFonts w:hint="eastAsia"/>
          <w:sz w:val="28"/>
          <w:szCs w:val="28"/>
        </w:rPr>
        <w:t>（含报名时</w:t>
      </w:r>
      <w:r>
        <w:rPr>
          <w:sz w:val="28"/>
          <w:szCs w:val="28"/>
        </w:rPr>
        <w:t>缴纳2000</w:t>
      </w:r>
      <w:r>
        <w:rPr>
          <w:rFonts w:hint="eastAsia"/>
          <w:sz w:val="28"/>
          <w:szCs w:val="28"/>
        </w:rPr>
        <w:t>元竟标押金）中标</w:t>
      </w:r>
      <w:r>
        <w:rPr>
          <w:sz w:val="28"/>
          <w:szCs w:val="28"/>
        </w:rPr>
        <w:t>履约</w:t>
      </w:r>
      <w:r>
        <w:rPr>
          <w:rFonts w:hint="eastAsia"/>
          <w:sz w:val="28"/>
          <w:szCs w:val="28"/>
        </w:rPr>
        <w:t>保证金，中标后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日内提货，按要求将物品全部运走，否则</w:t>
      </w:r>
      <w:r>
        <w:rPr>
          <w:sz w:val="28"/>
          <w:szCs w:val="28"/>
        </w:rPr>
        <w:t>视同中标人自动放弃购买权，</w:t>
      </w:r>
      <w:bookmarkStart w:id="2" w:name="_Hlk113432919"/>
      <w:r>
        <w:rPr>
          <w:rFonts w:hint="eastAsia"/>
          <w:sz w:val="28"/>
          <w:szCs w:val="28"/>
        </w:rPr>
        <w:t>不予退还</w:t>
      </w:r>
      <w:r>
        <w:rPr>
          <w:sz w:val="28"/>
          <w:szCs w:val="28"/>
        </w:rPr>
        <w:t>履约</w:t>
      </w:r>
      <w:bookmarkEnd w:id="2"/>
      <w:r>
        <w:rPr>
          <w:sz w:val="28"/>
          <w:szCs w:val="28"/>
        </w:rPr>
        <w:t>保证金</w:t>
      </w:r>
      <w:r>
        <w:rPr>
          <w:rFonts w:hint="eastAsia"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</w:t>
      </w:r>
      <w:r>
        <w:rPr>
          <w:sz w:val="28"/>
          <w:szCs w:val="28"/>
        </w:rPr>
        <w:t>废旧物资</w:t>
      </w:r>
      <w:r>
        <w:rPr>
          <w:rFonts w:hint="eastAsia"/>
          <w:sz w:val="28"/>
          <w:szCs w:val="28"/>
        </w:rPr>
        <w:t>需用电子地磅称重。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sz w:val="28"/>
          <w:szCs w:val="28"/>
        </w:rPr>
        <w:t>提货有关事项：中标人自备运输工具，自行负责装货现场挂钩摘钩、装车，自行承担装车、运输费用，中标人必须在现场设专人安全监护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在般运、装车、运输过程中要加强安全防护措施，不得损坏建筑物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发</w:t>
      </w:r>
      <w:r>
        <w:rPr>
          <w:rFonts w:hint="eastAsia"/>
          <w:sz w:val="28"/>
          <w:szCs w:val="28"/>
        </w:rPr>
        <w:t>生</w:t>
      </w:r>
      <w:r>
        <w:rPr>
          <w:sz w:val="28"/>
          <w:szCs w:val="28"/>
        </w:rPr>
        <w:t>一切安全事故由中标人自行承担责任与经济损失，与我公司无关。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2、电脑、打印机、空调类：</w:t>
      </w:r>
      <w:bookmarkStart w:id="3" w:name="_Hlk113431044"/>
      <w:r>
        <w:rPr>
          <w:rFonts w:hint="eastAsia"/>
          <w:sz w:val="28"/>
          <w:szCs w:val="28"/>
        </w:rPr>
        <w:t>按台报价，高价中标。</w:t>
      </w:r>
      <w:bookmarkEnd w:id="3"/>
    </w:p>
    <w:p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、家具类：综合报价，高价中标。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sz w:val="28"/>
          <w:szCs w:val="28"/>
        </w:rPr>
        <w:t>有关要求：</w:t>
      </w:r>
    </w:p>
    <w:p>
      <w:pPr>
        <w:pStyle w:val="6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、中高风险地区人员不得参加竞价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。</w:t>
      </w:r>
    </w:p>
    <w:p>
      <w:pPr>
        <w:pStyle w:val="6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竞价人凭押金条限 1 人进入竞价现场，进场后不得吸烟、走动、大声喧哗、互相交流等。</w:t>
      </w:r>
    </w:p>
    <w:p>
      <w:pPr>
        <w:pStyle w:val="6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竞价开始后，竞价人不得以任何理由放弃或退出竞价工作</w:t>
      </w:r>
      <w:r>
        <w:rPr>
          <w:rFonts w:hint="eastAsia"/>
          <w:sz w:val="28"/>
          <w:szCs w:val="28"/>
        </w:rPr>
        <w:t>。</w:t>
      </w:r>
    </w:p>
    <w:p>
      <w:pPr>
        <w:pStyle w:val="6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4、具体竞价规则以当场正式宣布的为准。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公司资产处置小组办公室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2022</w:t>
      </w:r>
      <w:r>
        <w:rPr>
          <w:rFonts w:hint="eastAsia"/>
          <w:sz w:val="28"/>
          <w:szCs w:val="28"/>
        </w:rPr>
        <w:t>年9月</w:t>
      </w:r>
      <w:r>
        <w:rPr>
          <w:sz w:val="28"/>
          <w:szCs w:val="28"/>
        </w:rPr>
        <w:t>28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071EF"/>
    <w:multiLevelType w:val="multilevel"/>
    <w:tmpl w:val="1BF071EF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F857CD"/>
    <w:multiLevelType w:val="multilevel"/>
    <w:tmpl w:val="76F857CD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2"/>
      <w:numFmt w:val="japaneseCounting"/>
      <w:lvlText w:val="%2、"/>
      <w:lvlJc w:val="left"/>
      <w:pPr>
        <w:ind w:left="17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B9"/>
    <w:rsid w:val="001B55B9"/>
    <w:rsid w:val="002266B8"/>
    <w:rsid w:val="003D2D7B"/>
    <w:rsid w:val="00515F5C"/>
    <w:rsid w:val="008C1ABF"/>
    <w:rsid w:val="0099213C"/>
    <w:rsid w:val="009F3A56"/>
    <w:rsid w:val="00B675FE"/>
    <w:rsid w:val="00BA4D1E"/>
    <w:rsid w:val="00C114B0"/>
    <w:rsid w:val="00C136BE"/>
    <w:rsid w:val="00D956F4"/>
    <w:rsid w:val="00E0195B"/>
    <w:rsid w:val="00E022DE"/>
    <w:rsid w:val="00F35876"/>
    <w:rsid w:val="7E25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589</Words>
  <Characters>601</Characters>
  <Lines>4</Lines>
  <Paragraphs>1</Paragraphs>
  <TotalTime>120</TotalTime>
  <ScaleCrop>false</ScaleCrop>
  <LinksUpToDate>false</LinksUpToDate>
  <CharactersWithSpaces>662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2022-09-27T06:59:00Z</dcterms:created>
  <dc:creator>甘 维清</dc:creator>
  <cp:lastModifiedBy>杨舒影</cp:lastModifiedBy>
  <cp:lastPrinted>2022-09-28T01:32:00Z</cp:lastPrinted>
  <dcterms:modified xsi:type="dcterms:W3CDTF">2022-09-28T01:48:20Z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29A7C9E3890342F2A6B60AC0AEC8F1E3</vt:lpwstr>
  </property>
</Properties>
</file>